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0E5A" w14:textId="77777777" w:rsidR="00870E6A" w:rsidRPr="00870E6A" w:rsidRDefault="00870E6A" w:rsidP="00870E6A">
      <w:pPr>
        <w:spacing w:line="276" w:lineRule="auto"/>
        <w:rPr>
          <w:rFonts w:eastAsiaTheme="minorEastAsia"/>
          <w:b/>
          <w:sz w:val="24"/>
          <w:szCs w:val="24"/>
          <w:lang w:eastAsia="zh-CN"/>
        </w:rPr>
      </w:pPr>
      <w:r w:rsidRPr="00870E6A">
        <w:rPr>
          <w:rFonts w:eastAsiaTheme="minorEastAsia"/>
          <w:b/>
          <w:sz w:val="24"/>
          <w:szCs w:val="24"/>
          <w:lang w:eastAsia="zh-CN"/>
        </w:rPr>
        <w:t>Format afstudeeronderwerp projectbureau</w:t>
      </w:r>
    </w:p>
    <w:p w14:paraId="0BBD7501" w14:textId="77777777" w:rsidR="00870E6A" w:rsidRPr="00870E6A" w:rsidRDefault="00870E6A" w:rsidP="00870E6A">
      <w:pPr>
        <w:rPr>
          <w:rFonts w:eastAsiaTheme="minorEastAsia"/>
          <w:lang w:eastAsia="zh-CN"/>
        </w:rPr>
      </w:pPr>
      <w:r w:rsidRPr="00870E6A">
        <w:rPr>
          <w:rFonts w:eastAsiaTheme="minorEastAsia"/>
          <w:lang w:eastAsia="zh-CN"/>
        </w:rPr>
        <w:t xml:space="preserve">Afstudeeropdracht, Instituut voor Gezondheidszorg </w:t>
      </w:r>
    </w:p>
    <w:p w14:paraId="7E3E66D3" w14:textId="77777777" w:rsidR="00870E6A" w:rsidRPr="00870E6A" w:rsidRDefault="00870E6A" w:rsidP="00870E6A">
      <w:pPr>
        <w:rPr>
          <w:rFonts w:eastAsiaTheme="minorEastAsia"/>
          <w:lang w:eastAsia="zh-CN"/>
        </w:rPr>
      </w:pPr>
      <w:r w:rsidRPr="00870E6A">
        <w:rPr>
          <w:rFonts w:eastAsiaTheme="minorEastAsia"/>
          <w:lang w:eastAsia="zh-CN"/>
        </w:rPr>
        <w:t>Stuur dit formulier naar PMED-projecten@hr.nl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9"/>
        <w:gridCol w:w="6378"/>
      </w:tblGrid>
      <w:tr w:rsidR="00870E6A" w:rsidRPr="00870E6A" w14:paraId="0749D9FD" w14:textId="77777777" w:rsidTr="58214800">
        <w:trPr>
          <w:trHeight w:val="454"/>
        </w:trPr>
        <w:tc>
          <w:tcPr>
            <w:tcW w:w="2694" w:type="dxa"/>
            <w:gridSpan w:val="2"/>
            <w:vAlign w:val="center"/>
          </w:tcPr>
          <w:p w14:paraId="3AFBA716"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Datum opdracht</w:t>
            </w:r>
          </w:p>
        </w:tc>
        <w:tc>
          <w:tcPr>
            <w:tcW w:w="6378" w:type="dxa"/>
            <w:vAlign w:val="center"/>
          </w:tcPr>
          <w:p w14:paraId="6345C956" w14:textId="33CCF7A4" w:rsidR="00870E6A" w:rsidRPr="00870E6A" w:rsidRDefault="00C43181" w:rsidP="00870E6A">
            <w:r>
              <w:rPr>
                <w:rFonts w:ascii="Calibri" w:eastAsia="Calibri" w:hAnsi="Calibri" w:cs="Calibri"/>
                <w:color w:val="000000" w:themeColor="text1"/>
                <w:sz w:val="24"/>
                <w:szCs w:val="24"/>
              </w:rPr>
              <w:t>Februari t/m juli 2026</w:t>
            </w:r>
            <w:r w:rsidR="7ABAFFDA" w:rsidRPr="7AAE8791">
              <w:rPr>
                <w:rFonts w:ascii="Calibri" w:eastAsia="Calibri" w:hAnsi="Calibri" w:cs="Calibri"/>
                <w:color w:val="000000" w:themeColor="text1"/>
                <w:sz w:val="24"/>
                <w:szCs w:val="24"/>
              </w:rPr>
              <w:t xml:space="preserve"> </w:t>
            </w:r>
            <w:r w:rsidR="7ABAFFDA" w:rsidRPr="7AAE8791">
              <w:rPr>
                <w:rFonts w:ascii="Calibri" w:eastAsia="Calibri" w:hAnsi="Calibri" w:cs="Calibri"/>
                <w:sz w:val="24"/>
                <w:szCs w:val="24"/>
              </w:rPr>
              <w:t xml:space="preserve"> </w:t>
            </w:r>
          </w:p>
        </w:tc>
      </w:tr>
      <w:tr w:rsidR="00870E6A" w:rsidRPr="00870E6A" w14:paraId="29A55EB2" w14:textId="77777777" w:rsidTr="58214800">
        <w:trPr>
          <w:trHeight w:val="454"/>
        </w:trPr>
        <w:tc>
          <w:tcPr>
            <w:tcW w:w="2694" w:type="dxa"/>
            <w:gridSpan w:val="2"/>
            <w:vAlign w:val="center"/>
          </w:tcPr>
          <w:p w14:paraId="373C680C"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Projectnummer</w:t>
            </w:r>
          </w:p>
        </w:tc>
        <w:tc>
          <w:tcPr>
            <w:tcW w:w="6378" w:type="dxa"/>
            <w:vAlign w:val="center"/>
          </w:tcPr>
          <w:p w14:paraId="2370637C" w14:textId="77777777" w:rsidR="00870E6A" w:rsidRPr="00870E6A" w:rsidRDefault="00870E6A" w:rsidP="00870E6A">
            <w:pPr>
              <w:rPr>
                <w:rFonts w:eastAsiaTheme="minorEastAsia"/>
                <w:sz w:val="24"/>
                <w:szCs w:val="24"/>
                <w:lang w:eastAsia="zh-CN"/>
              </w:rPr>
            </w:pPr>
          </w:p>
        </w:tc>
      </w:tr>
      <w:tr w:rsidR="00870E6A" w:rsidRPr="00870E6A" w14:paraId="3F7C7D92" w14:textId="77777777" w:rsidTr="58214800">
        <w:trPr>
          <w:trHeight w:val="454"/>
        </w:trPr>
        <w:tc>
          <w:tcPr>
            <w:tcW w:w="2694" w:type="dxa"/>
            <w:gridSpan w:val="2"/>
            <w:vAlign w:val="center"/>
          </w:tcPr>
          <w:p w14:paraId="482E938D"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Naam instelling / organisatie</w:t>
            </w:r>
          </w:p>
        </w:tc>
        <w:tc>
          <w:tcPr>
            <w:tcW w:w="6378" w:type="dxa"/>
            <w:vAlign w:val="center"/>
          </w:tcPr>
          <w:p w14:paraId="3DDF6D9A" w14:textId="5BA22E19" w:rsidR="00870E6A" w:rsidRPr="00870E6A" w:rsidRDefault="7B85AF39" w:rsidP="58214800">
            <w:pPr>
              <w:rPr>
                <w:rFonts w:eastAsiaTheme="minorEastAsia"/>
                <w:sz w:val="24"/>
                <w:szCs w:val="24"/>
                <w:lang w:eastAsia="zh-CN"/>
              </w:rPr>
            </w:pPr>
            <w:r w:rsidRPr="58214800">
              <w:rPr>
                <w:rFonts w:eastAsiaTheme="minorEastAsia"/>
                <w:sz w:val="24"/>
                <w:szCs w:val="24"/>
                <w:lang w:eastAsia="zh-CN"/>
              </w:rPr>
              <w:t>Kenniscentrum Zorginnovatie</w:t>
            </w:r>
            <w:r w:rsidR="00843B7E">
              <w:rPr>
                <w:rFonts w:eastAsiaTheme="minorEastAsia"/>
                <w:sz w:val="24"/>
                <w:szCs w:val="24"/>
                <w:lang w:eastAsia="zh-CN"/>
              </w:rPr>
              <w:t xml:space="preserve"> – lectoraat eigen regie &amp; Dementie, geestelijke gezondheid en gedrag</w:t>
            </w:r>
          </w:p>
        </w:tc>
      </w:tr>
      <w:tr w:rsidR="00870E6A" w:rsidRPr="00870E6A" w14:paraId="4AE95C96" w14:textId="77777777" w:rsidTr="58214800">
        <w:trPr>
          <w:trHeight w:val="454"/>
        </w:trPr>
        <w:tc>
          <w:tcPr>
            <w:tcW w:w="2694" w:type="dxa"/>
            <w:gridSpan w:val="2"/>
            <w:vAlign w:val="center"/>
          </w:tcPr>
          <w:p w14:paraId="25EA0E9A"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Afdeling</w:t>
            </w:r>
          </w:p>
        </w:tc>
        <w:tc>
          <w:tcPr>
            <w:tcW w:w="6378" w:type="dxa"/>
            <w:vAlign w:val="center"/>
          </w:tcPr>
          <w:p w14:paraId="1F3EE524" w14:textId="1D4C820B" w:rsidR="00870E6A" w:rsidRPr="00870E6A" w:rsidRDefault="00870E6A" w:rsidP="00870E6A">
            <w:pPr>
              <w:rPr>
                <w:rFonts w:eastAsiaTheme="minorEastAsia"/>
                <w:sz w:val="24"/>
                <w:szCs w:val="24"/>
                <w:lang w:eastAsia="zh-CN"/>
              </w:rPr>
            </w:pPr>
          </w:p>
        </w:tc>
      </w:tr>
      <w:tr w:rsidR="00870E6A" w:rsidRPr="00C43181" w14:paraId="1BF42EF4" w14:textId="77777777" w:rsidTr="58214800">
        <w:trPr>
          <w:trHeight w:val="454"/>
        </w:trPr>
        <w:tc>
          <w:tcPr>
            <w:tcW w:w="2694" w:type="dxa"/>
            <w:gridSpan w:val="2"/>
            <w:vAlign w:val="center"/>
          </w:tcPr>
          <w:p w14:paraId="7591BD68"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Contactpersoon</w:t>
            </w:r>
          </w:p>
        </w:tc>
        <w:tc>
          <w:tcPr>
            <w:tcW w:w="6378" w:type="dxa"/>
            <w:vAlign w:val="center"/>
          </w:tcPr>
          <w:p w14:paraId="731C3397" w14:textId="1571156F" w:rsidR="00870E6A" w:rsidRPr="00755E21" w:rsidRDefault="5207847A" w:rsidP="58214800">
            <w:pPr>
              <w:rPr>
                <w:rFonts w:eastAsiaTheme="minorEastAsia"/>
                <w:sz w:val="24"/>
                <w:szCs w:val="24"/>
                <w:lang w:val="en-US" w:eastAsia="zh-CN"/>
              </w:rPr>
            </w:pPr>
            <w:r w:rsidRPr="00755E21">
              <w:rPr>
                <w:rFonts w:eastAsiaTheme="minorEastAsia"/>
                <w:sz w:val="24"/>
                <w:szCs w:val="24"/>
                <w:lang w:val="en-US" w:eastAsia="zh-CN"/>
              </w:rPr>
              <w:t xml:space="preserve">Janet Been-Dahmen  </w:t>
            </w:r>
          </w:p>
        </w:tc>
      </w:tr>
      <w:tr w:rsidR="00870E6A" w:rsidRPr="00870E6A" w14:paraId="2A2EE5C4" w14:textId="77777777" w:rsidTr="58214800">
        <w:trPr>
          <w:trHeight w:val="454"/>
        </w:trPr>
        <w:tc>
          <w:tcPr>
            <w:tcW w:w="2694" w:type="dxa"/>
            <w:gridSpan w:val="2"/>
            <w:vAlign w:val="center"/>
          </w:tcPr>
          <w:p w14:paraId="344E715B"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Emailadres</w:t>
            </w:r>
          </w:p>
        </w:tc>
        <w:tc>
          <w:tcPr>
            <w:tcW w:w="6378" w:type="dxa"/>
            <w:vAlign w:val="center"/>
          </w:tcPr>
          <w:p w14:paraId="405F7C43" w14:textId="1B2CED26" w:rsidR="00870E6A" w:rsidRPr="00870E6A" w:rsidRDefault="5F1445B8" w:rsidP="58214800">
            <w:pPr>
              <w:rPr>
                <w:rFonts w:eastAsiaTheme="minorEastAsia"/>
                <w:sz w:val="24"/>
                <w:szCs w:val="24"/>
                <w:lang w:eastAsia="zh-CN"/>
              </w:rPr>
            </w:pPr>
            <w:hyperlink r:id="rId11">
              <w:r w:rsidRPr="58214800">
                <w:rPr>
                  <w:rStyle w:val="Hyperlink"/>
                  <w:rFonts w:eastAsiaTheme="minorEastAsia"/>
                  <w:sz w:val="24"/>
                  <w:szCs w:val="24"/>
                  <w:lang w:eastAsia="zh-CN"/>
                </w:rPr>
                <w:t>j.m.j.been-dahmen@hr.nl</w:t>
              </w:r>
            </w:hyperlink>
            <w:r w:rsidRPr="58214800">
              <w:rPr>
                <w:rFonts w:eastAsiaTheme="minorEastAsia"/>
                <w:sz w:val="24"/>
                <w:szCs w:val="24"/>
                <w:lang w:eastAsia="zh-CN"/>
              </w:rPr>
              <w:t xml:space="preserve"> </w:t>
            </w:r>
          </w:p>
        </w:tc>
      </w:tr>
      <w:tr w:rsidR="00870E6A" w:rsidRPr="00870E6A" w14:paraId="28365051" w14:textId="77777777" w:rsidTr="58214800">
        <w:trPr>
          <w:trHeight w:val="454"/>
        </w:trPr>
        <w:tc>
          <w:tcPr>
            <w:tcW w:w="2694" w:type="dxa"/>
            <w:gridSpan w:val="2"/>
            <w:vAlign w:val="center"/>
          </w:tcPr>
          <w:p w14:paraId="6431585B"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Titel project</w:t>
            </w:r>
          </w:p>
        </w:tc>
        <w:tc>
          <w:tcPr>
            <w:tcW w:w="6378" w:type="dxa"/>
            <w:vAlign w:val="center"/>
          </w:tcPr>
          <w:p w14:paraId="54179830" w14:textId="519AB295" w:rsidR="00870E6A" w:rsidRPr="00870E6A" w:rsidRDefault="00843B7E" w:rsidP="00870E6A">
            <w:pPr>
              <w:rPr>
                <w:rFonts w:eastAsiaTheme="minorEastAsia"/>
                <w:sz w:val="24"/>
                <w:szCs w:val="24"/>
                <w:lang w:eastAsia="zh-CN"/>
              </w:rPr>
            </w:pPr>
            <w:r>
              <w:rPr>
                <w:rFonts w:eastAsiaTheme="minorEastAsia"/>
                <w:sz w:val="24"/>
                <w:szCs w:val="24"/>
                <w:lang w:eastAsia="zh-CN"/>
              </w:rPr>
              <w:t xml:space="preserve">Behouden van eigen regie in de transitie van thuis naar verpleeghuis </w:t>
            </w:r>
            <w:r w:rsidR="008D7A0E">
              <w:rPr>
                <w:rFonts w:eastAsiaTheme="minorEastAsia"/>
                <w:sz w:val="24"/>
                <w:szCs w:val="24"/>
                <w:lang w:eastAsia="zh-CN"/>
              </w:rPr>
              <w:t xml:space="preserve"> </w:t>
            </w:r>
            <w:r>
              <w:rPr>
                <w:rFonts w:eastAsiaTheme="minorEastAsia"/>
                <w:sz w:val="24"/>
                <w:szCs w:val="24"/>
                <w:lang w:eastAsia="zh-CN"/>
              </w:rPr>
              <w:t>(STAND project)</w:t>
            </w:r>
          </w:p>
        </w:tc>
      </w:tr>
      <w:tr w:rsidR="00870E6A" w:rsidRPr="00870E6A" w14:paraId="7F652EDE" w14:textId="77777777" w:rsidTr="58214800">
        <w:trPr>
          <w:trHeight w:val="1418"/>
        </w:trPr>
        <w:tc>
          <w:tcPr>
            <w:tcW w:w="2685" w:type="dxa"/>
          </w:tcPr>
          <w:p w14:paraId="00EFC399"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Aanleiding of toedracht van de opdracht en het belang van de opdrachtgever bij de opdracht.</w:t>
            </w:r>
          </w:p>
        </w:tc>
        <w:tc>
          <w:tcPr>
            <w:tcW w:w="6387" w:type="dxa"/>
            <w:gridSpan w:val="2"/>
          </w:tcPr>
          <w:p w14:paraId="3C5DC2D8" w14:textId="77777777" w:rsidR="00843B7E" w:rsidRDefault="00843B7E" w:rsidP="00843B7E">
            <w:pPr>
              <w:rPr>
                <w:rFonts w:eastAsiaTheme="minorEastAsia"/>
                <w:sz w:val="24"/>
                <w:szCs w:val="24"/>
                <w:lang w:eastAsia="zh-CN"/>
              </w:rPr>
            </w:pPr>
            <w:r w:rsidRPr="00843B7E">
              <w:rPr>
                <w:rFonts w:eastAsiaTheme="minorEastAsia"/>
                <w:sz w:val="24"/>
                <w:szCs w:val="24"/>
                <w:lang w:eastAsia="zh-CN"/>
              </w:rPr>
              <w:t xml:space="preserve">Het behoud van eigen regie is belangrijk voor de eigenwaarde van mensen met dementie en hun naasten. In de praktijk ervaren zorgverleners in de langdurige zorg vaak ongemak om een beroep te doen op eigen regie en zelfredzaamheid als mensen in een verpleeghuis komen wonen. In dit STAND-project werken onderzoekers van Hogeschool Rotterdam en zorgverleners van Zorgorganisatie Aafje samen met ervaringsdeskundigen in participatief actieonderzoek. Zij ontwikkelen en testen een toekomstbestendige manier om de regie en zelfredzaamheid van mensen met dementie zo lang mogelijk te behouden. Dit project draagt bij aan een betere kwaliteit van leven voor mensen met dementie, vergroot betrokkenheid van naasten en de empowerment van zorgprofessionals. Dit doen we door samen met betrokkenen de huidige werkwijze rondom de transitie van thuis naar verpleeghuis onder de loep te nemen en duurzaam te verbeteren.  </w:t>
            </w:r>
          </w:p>
          <w:p w14:paraId="71072EC8" w14:textId="77777777" w:rsidR="00843B7E" w:rsidRDefault="00843B7E" w:rsidP="00843B7E">
            <w:pPr>
              <w:rPr>
                <w:rFonts w:eastAsiaTheme="minorEastAsia"/>
                <w:sz w:val="24"/>
                <w:szCs w:val="24"/>
                <w:lang w:eastAsia="zh-CN"/>
              </w:rPr>
            </w:pPr>
          </w:p>
          <w:p w14:paraId="1DB8441A" w14:textId="77777777" w:rsidR="00843B7E" w:rsidRDefault="00843B7E" w:rsidP="00843B7E">
            <w:pPr>
              <w:rPr>
                <w:rFonts w:eastAsiaTheme="minorEastAsia"/>
                <w:sz w:val="24"/>
                <w:szCs w:val="24"/>
                <w:lang w:eastAsia="zh-CN"/>
              </w:rPr>
            </w:pPr>
            <w:r w:rsidRPr="00843B7E">
              <w:rPr>
                <w:rFonts w:eastAsiaTheme="minorEastAsia"/>
                <w:sz w:val="24"/>
                <w:szCs w:val="24"/>
                <w:lang w:eastAsia="zh-CN"/>
              </w:rPr>
              <w:t>In WP1 brengen we met een meervoudige casestudie in kaart wat de uitdagingen van de zorgverleners en de ervaringen van de mensen met dementie en hun naasten zijn met het (zo veel mogelijk) behouden van de eigen regie en zelfredzaamheid in de transitiefase. Casestudies zijn bruikbaar gebleken als hulpmiddel om inzicht te krijgen in behoeften van zorgvragers, naasten en zorgverleners.</w:t>
            </w:r>
          </w:p>
          <w:p w14:paraId="367E1354" w14:textId="77777777" w:rsidR="00843B7E" w:rsidRPr="00843B7E" w:rsidRDefault="00843B7E" w:rsidP="00843B7E">
            <w:pPr>
              <w:rPr>
                <w:rFonts w:eastAsiaTheme="minorEastAsia"/>
                <w:sz w:val="24"/>
                <w:szCs w:val="24"/>
                <w:lang w:eastAsia="zh-CN"/>
              </w:rPr>
            </w:pPr>
          </w:p>
          <w:p w14:paraId="3EE1E78A" w14:textId="719621D4" w:rsidR="7C965A3A" w:rsidRDefault="7C965A3A" w:rsidP="7C965A3A">
            <w:pPr>
              <w:rPr>
                <w:rFonts w:eastAsiaTheme="minorEastAsia"/>
                <w:sz w:val="24"/>
                <w:szCs w:val="24"/>
                <w:lang w:eastAsia="zh-CN"/>
              </w:rPr>
            </w:pPr>
          </w:p>
          <w:p w14:paraId="2DEE0033" w14:textId="6E301BF0" w:rsidR="005E54A1" w:rsidRDefault="005E54A1" w:rsidP="00870E6A">
            <w:pPr>
              <w:rPr>
                <w:rFonts w:eastAsiaTheme="minorEastAsia"/>
                <w:sz w:val="24"/>
                <w:szCs w:val="24"/>
                <w:lang w:eastAsia="zh-CN"/>
              </w:rPr>
            </w:pPr>
            <w:r>
              <w:rPr>
                <w:rFonts w:eastAsiaTheme="minorEastAsia"/>
                <w:sz w:val="24"/>
                <w:szCs w:val="24"/>
                <w:lang w:eastAsia="zh-CN"/>
              </w:rPr>
              <w:t>Dit leidt tot de volgende onderzoeksvraag:</w:t>
            </w:r>
          </w:p>
          <w:p w14:paraId="46ACCB09" w14:textId="77777777" w:rsidR="005E54A1" w:rsidRDefault="005E54A1" w:rsidP="00870E6A">
            <w:pPr>
              <w:rPr>
                <w:rFonts w:eastAsiaTheme="minorEastAsia"/>
                <w:sz w:val="24"/>
                <w:szCs w:val="24"/>
                <w:lang w:eastAsia="zh-CN"/>
              </w:rPr>
            </w:pPr>
          </w:p>
          <w:p w14:paraId="38077FA2" w14:textId="2964278D" w:rsidR="00C523DD" w:rsidRDefault="00843B7E" w:rsidP="00870E6A">
            <w:pPr>
              <w:rPr>
                <w:rFonts w:eastAsiaTheme="minorEastAsia"/>
                <w:sz w:val="24"/>
                <w:szCs w:val="24"/>
                <w:lang w:eastAsia="zh-CN"/>
              </w:rPr>
            </w:pPr>
            <w:r w:rsidRPr="00843B7E">
              <w:rPr>
                <w:rFonts w:eastAsiaTheme="minorEastAsia"/>
                <w:i/>
                <w:iCs/>
                <w:sz w:val="24"/>
                <w:szCs w:val="24"/>
                <w:lang w:eastAsia="zh-CN"/>
              </w:rPr>
              <w:t xml:space="preserve">Wat is volgens betrokkenen faciliterend of belemmerend voor het behoud van eigen regie en zelfredzaamheid van mensen met dementie in de transitie van huis naar verpleeghuis?  </w:t>
            </w:r>
          </w:p>
          <w:p w14:paraId="4051E2C3" w14:textId="77777777" w:rsidR="00C523DD" w:rsidRDefault="00C523DD" w:rsidP="00870E6A">
            <w:pPr>
              <w:rPr>
                <w:rFonts w:eastAsiaTheme="minorEastAsia"/>
                <w:sz w:val="24"/>
                <w:szCs w:val="24"/>
                <w:lang w:eastAsia="zh-CN"/>
              </w:rPr>
            </w:pPr>
          </w:p>
          <w:p w14:paraId="092F8746" w14:textId="6DF5F40E" w:rsidR="005E54A1" w:rsidRPr="005E54A1" w:rsidRDefault="005E54A1" w:rsidP="00870E6A">
            <w:pPr>
              <w:rPr>
                <w:rFonts w:eastAsiaTheme="minorEastAsia"/>
                <w:sz w:val="24"/>
                <w:szCs w:val="24"/>
                <w:lang w:eastAsia="zh-CN"/>
              </w:rPr>
            </w:pPr>
            <w:r>
              <w:rPr>
                <w:rFonts w:eastAsiaTheme="minorEastAsia"/>
                <w:sz w:val="24"/>
                <w:szCs w:val="24"/>
                <w:lang w:eastAsia="zh-CN"/>
              </w:rPr>
              <w:lastRenderedPageBreak/>
              <w:t xml:space="preserve">In de onderstaande kolom wordt deze vraag verder uitgewerkt. </w:t>
            </w:r>
          </w:p>
        </w:tc>
      </w:tr>
      <w:tr w:rsidR="00870E6A" w:rsidRPr="00870E6A" w14:paraId="7E2778F7" w14:textId="77777777" w:rsidTr="58214800">
        <w:trPr>
          <w:trHeight w:val="1418"/>
        </w:trPr>
        <w:tc>
          <w:tcPr>
            <w:tcW w:w="2685" w:type="dxa"/>
          </w:tcPr>
          <w:p w14:paraId="67C3E6F5"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lastRenderedPageBreak/>
              <w:t>Beschrijving opdracht en verwachte resultaten/eindproduct</w:t>
            </w:r>
            <w:r w:rsidRPr="00870E6A">
              <w:rPr>
                <w:rFonts w:eastAsiaTheme="minorEastAsia"/>
                <w:sz w:val="24"/>
                <w:szCs w:val="24"/>
                <w:lang w:eastAsia="zh-CN"/>
              </w:rPr>
              <w:t>*</w:t>
            </w:r>
          </w:p>
          <w:p w14:paraId="6180213D"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w:t>
            </w:r>
            <w:r w:rsidRPr="00870E6A">
              <w:rPr>
                <w:rFonts w:eastAsiaTheme="minorEastAsia"/>
                <w:i/>
                <w:sz w:val="24"/>
                <w:szCs w:val="24"/>
                <w:lang w:eastAsia="zh-CN"/>
              </w:rPr>
              <w:t>Wat is de vraag of het probleem?; waaraan moet het eindresultaat voldoen?; weer te geven in maximaal 100 woorden)</w:t>
            </w:r>
          </w:p>
        </w:tc>
        <w:tc>
          <w:tcPr>
            <w:tcW w:w="6387" w:type="dxa"/>
            <w:gridSpan w:val="2"/>
          </w:tcPr>
          <w:p w14:paraId="7CA5E527" w14:textId="17A05E3D" w:rsidR="00843B7E" w:rsidRPr="00843B7E" w:rsidRDefault="00843B7E" w:rsidP="00843B7E">
            <w:pPr>
              <w:rPr>
                <w:rFonts w:eastAsiaTheme="minorEastAsia"/>
                <w:sz w:val="24"/>
                <w:szCs w:val="24"/>
                <w:lang w:eastAsia="zh-CN"/>
              </w:rPr>
            </w:pPr>
            <w:r>
              <w:rPr>
                <w:rFonts w:eastAsiaTheme="minorEastAsia"/>
                <w:sz w:val="24"/>
                <w:szCs w:val="24"/>
                <w:lang w:eastAsia="zh-CN"/>
              </w:rPr>
              <w:t xml:space="preserve">In samenspraak met de onderzoekers en de afdelingen van Aafje wordt een casus aangeboden over een </w:t>
            </w:r>
            <w:r w:rsidRPr="00843B7E">
              <w:rPr>
                <w:rFonts w:eastAsiaTheme="minorEastAsia"/>
                <w:sz w:val="24"/>
                <w:szCs w:val="24"/>
                <w:lang w:eastAsia="zh-CN"/>
              </w:rPr>
              <w:t xml:space="preserve">bewoner met dementie waarbij het bevorderen van eigen regie en zelfredzaamheid volgens het team van zorgprofessionals lastig was. Verzorgenden, verpleegkundigen, specialist ouderengeneeskunde en/of verpleegkundig specialist, naasten en eventueel andere zorgprofessionals worden </w:t>
            </w:r>
            <w:r>
              <w:rPr>
                <w:rFonts w:eastAsiaTheme="minorEastAsia"/>
                <w:sz w:val="24"/>
                <w:szCs w:val="24"/>
                <w:lang w:eastAsia="zh-CN"/>
              </w:rPr>
              <w:t xml:space="preserve">geïnterviewd over hun ervaringen met deze casus. </w:t>
            </w:r>
          </w:p>
          <w:p w14:paraId="03550D92" w14:textId="071CA495" w:rsidR="00843B7E" w:rsidRPr="00843B7E" w:rsidRDefault="00843B7E" w:rsidP="00843B7E">
            <w:pPr>
              <w:rPr>
                <w:rFonts w:eastAsiaTheme="minorEastAsia"/>
                <w:sz w:val="24"/>
                <w:szCs w:val="24"/>
                <w:lang w:eastAsia="zh-CN"/>
              </w:rPr>
            </w:pPr>
            <w:r>
              <w:rPr>
                <w:rFonts w:eastAsiaTheme="minorEastAsia"/>
                <w:sz w:val="24"/>
                <w:szCs w:val="24"/>
                <w:lang w:eastAsia="zh-CN"/>
              </w:rPr>
              <w:t xml:space="preserve">De resultaten van het onderzoek moeten leiden tot aanbevelingen aan Aafje over het verbeteren van de transitiefase m.b.t. eigen regie van mensen met dementie. </w:t>
            </w:r>
          </w:p>
          <w:p w14:paraId="0B881201" w14:textId="70E2A664" w:rsidR="005D773F" w:rsidRPr="00870E6A" w:rsidRDefault="005D773F" w:rsidP="078C0206">
            <w:pPr>
              <w:rPr>
                <w:rFonts w:eastAsiaTheme="minorEastAsia"/>
                <w:sz w:val="24"/>
                <w:szCs w:val="24"/>
                <w:lang w:eastAsia="zh-CN"/>
              </w:rPr>
            </w:pPr>
            <w:r w:rsidRPr="078C0206">
              <w:rPr>
                <w:rFonts w:eastAsiaTheme="minorEastAsia"/>
                <w:sz w:val="24"/>
                <w:szCs w:val="24"/>
                <w:lang w:eastAsia="zh-CN"/>
              </w:rPr>
              <w:t xml:space="preserve"> </w:t>
            </w:r>
          </w:p>
        </w:tc>
      </w:tr>
      <w:tr w:rsidR="00870E6A" w:rsidRPr="00870E6A" w14:paraId="53359048" w14:textId="77777777" w:rsidTr="58214800">
        <w:trPr>
          <w:trHeight w:val="970"/>
        </w:trPr>
        <w:tc>
          <w:tcPr>
            <w:tcW w:w="2685" w:type="dxa"/>
          </w:tcPr>
          <w:p w14:paraId="4B589C4F"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Omgeving waar binnen het onderzoek dient plaats te vinden</w:t>
            </w:r>
          </w:p>
          <w:p w14:paraId="217150DA" w14:textId="77777777" w:rsidR="00870E6A" w:rsidRPr="00870E6A" w:rsidRDefault="00870E6A" w:rsidP="00870E6A">
            <w:pPr>
              <w:rPr>
                <w:rFonts w:eastAsiaTheme="minorEastAsia"/>
                <w:i/>
                <w:sz w:val="24"/>
                <w:szCs w:val="24"/>
                <w:lang w:eastAsia="zh-CN"/>
              </w:rPr>
            </w:pPr>
            <w:r w:rsidRPr="00870E6A">
              <w:rPr>
                <w:rFonts w:eastAsiaTheme="minorEastAsia"/>
                <w:i/>
                <w:sz w:val="24"/>
                <w:szCs w:val="24"/>
                <w:lang w:eastAsia="zh-CN"/>
              </w:rPr>
              <w:t>(beschrijf de “stakeholders” (belanghebbenden) in het kader van het uit te voeren onderzoek en de afdeling / instelling waar het onderzoek dient plaats te vinden)</w:t>
            </w:r>
          </w:p>
        </w:tc>
        <w:tc>
          <w:tcPr>
            <w:tcW w:w="6387" w:type="dxa"/>
            <w:gridSpan w:val="2"/>
          </w:tcPr>
          <w:p w14:paraId="4D225880" w14:textId="279E057A" w:rsidR="00ED3850" w:rsidRDefault="00CD4B79" w:rsidP="7AAE8791">
            <w:pPr>
              <w:rPr>
                <w:rFonts w:ascii="Calibri" w:eastAsia="Calibri" w:hAnsi="Calibri" w:cs="Calibri"/>
                <w:color w:val="FF0000"/>
                <w:sz w:val="24"/>
                <w:szCs w:val="24"/>
              </w:rPr>
            </w:pPr>
            <w:r>
              <w:rPr>
                <w:rFonts w:ascii="Calibri" w:eastAsia="Calibri" w:hAnsi="Calibri" w:cs="Calibri"/>
                <w:color w:val="000000" w:themeColor="text1"/>
                <w:sz w:val="24"/>
                <w:szCs w:val="24"/>
              </w:rPr>
              <w:t xml:space="preserve">De opdracht </w:t>
            </w:r>
            <w:r w:rsidR="00843B7E">
              <w:rPr>
                <w:rFonts w:ascii="Calibri" w:eastAsia="Calibri" w:hAnsi="Calibri" w:cs="Calibri"/>
                <w:color w:val="000000" w:themeColor="text1"/>
                <w:sz w:val="24"/>
                <w:szCs w:val="24"/>
              </w:rPr>
              <w:t xml:space="preserve">wordt uitgevoerd op één van de betrokken afdelingen van het STAND project binnen Aafje. </w:t>
            </w:r>
          </w:p>
          <w:p w14:paraId="485D8C7A" w14:textId="77777777" w:rsidR="00ED3850" w:rsidRDefault="00ED3850" w:rsidP="7AAE8791">
            <w:pPr>
              <w:rPr>
                <w:rFonts w:ascii="Calibri" w:eastAsia="Calibri" w:hAnsi="Calibri" w:cs="Calibri"/>
                <w:color w:val="000000" w:themeColor="text1"/>
                <w:sz w:val="24"/>
                <w:szCs w:val="24"/>
              </w:rPr>
            </w:pPr>
          </w:p>
          <w:p w14:paraId="13377FFC" w14:textId="2E5F8D27" w:rsidR="00870E6A" w:rsidRPr="00870E6A" w:rsidRDefault="4B8B43F4" w:rsidP="00CD4B79">
            <w:pPr>
              <w:rPr>
                <w:rFonts w:eastAsiaTheme="minorEastAsia"/>
                <w:sz w:val="24"/>
                <w:szCs w:val="24"/>
                <w:lang w:eastAsia="zh-CN"/>
              </w:rPr>
            </w:pPr>
            <w:r w:rsidRPr="7AAE8791">
              <w:rPr>
                <w:rFonts w:ascii="Calibri" w:eastAsia="Calibri" w:hAnsi="Calibri" w:cs="Calibri"/>
                <w:color w:val="000000" w:themeColor="text1"/>
                <w:sz w:val="24"/>
                <w:szCs w:val="24"/>
              </w:rPr>
              <w:t xml:space="preserve"> </w:t>
            </w:r>
            <w:r w:rsidR="005D773F" w:rsidRPr="7AAE8791">
              <w:rPr>
                <w:rFonts w:eastAsiaTheme="minorEastAsia"/>
                <w:sz w:val="24"/>
                <w:szCs w:val="24"/>
                <w:lang w:eastAsia="zh-CN"/>
              </w:rPr>
              <w:t xml:space="preserve"> </w:t>
            </w:r>
          </w:p>
        </w:tc>
      </w:tr>
      <w:tr w:rsidR="00870E6A" w:rsidRPr="00870E6A" w14:paraId="162219A1" w14:textId="77777777" w:rsidTr="58214800">
        <w:trPr>
          <w:trHeight w:val="1418"/>
        </w:trPr>
        <w:tc>
          <w:tcPr>
            <w:tcW w:w="2685" w:type="dxa"/>
          </w:tcPr>
          <w:p w14:paraId="48ECFAAA"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 xml:space="preserve">Doelstelling </w:t>
            </w:r>
          </w:p>
          <w:p w14:paraId="465923CC" w14:textId="77777777" w:rsidR="00870E6A" w:rsidRPr="00870E6A" w:rsidRDefault="00870E6A" w:rsidP="00870E6A">
            <w:pPr>
              <w:rPr>
                <w:rFonts w:eastAsiaTheme="minorEastAsia"/>
                <w:i/>
                <w:sz w:val="24"/>
                <w:szCs w:val="24"/>
                <w:lang w:eastAsia="zh-CN"/>
              </w:rPr>
            </w:pPr>
            <w:r w:rsidRPr="00870E6A">
              <w:rPr>
                <w:rFonts w:eastAsiaTheme="minorEastAsia"/>
                <w:i/>
                <w:sz w:val="24"/>
                <w:szCs w:val="24"/>
                <w:lang w:eastAsia="zh-CN"/>
              </w:rPr>
              <w:t>(wat is de bedoeling van het onderzoek?; welk doel moet behaald worden?)</w:t>
            </w:r>
          </w:p>
        </w:tc>
        <w:tc>
          <w:tcPr>
            <w:tcW w:w="6387" w:type="dxa"/>
            <w:gridSpan w:val="2"/>
          </w:tcPr>
          <w:p w14:paraId="12A59CFE" w14:textId="77777777" w:rsidR="00723851" w:rsidRDefault="00C523DD" w:rsidP="00870E6A">
            <w:pPr>
              <w:rPr>
                <w:rFonts w:eastAsiaTheme="minorEastAsia"/>
                <w:sz w:val="24"/>
                <w:szCs w:val="24"/>
                <w:lang w:eastAsia="zh-CN"/>
              </w:rPr>
            </w:pPr>
            <w:r>
              <w:rPr>
                <w:rFonts w:eastAsiaTheme="minorEastAsia"/>
                <w:sz w:val="24"/>
                <w:szCs w:val="24"/>
                <w:lang w:eastAsia="zh-CN"/>
              </w:rPr>
              <w:t xml:space="preserve">Met dit onderzoek beogen we inzicht te krijgen in de </w:t>
            </w:r>
            <w:r w:rsidR="00723851">
              <w:rPr>
                <w:rFonts w:eastAsiaTheme="minorEastAsia"/>
                <w:sz w:val="24"/>
                <w:szCs w:val="24"/>
                <w:lang w:eastAsia="zh-CN"/>
              </w:rPr>
              <w:t xml:space="preserve">uitdagingen van de zorgverleners en de ervaringen van de mensen met dementie en hun naasten met het (zoveel mogelijk) behouden van de eigen regie en zelfredzaamheid in de transitiefase. </w:t>
            </w:r>
          </w:p>
          <w:p w14:paraId="64BF335B" w14:textId="17CBD8FB" w:rsidR="00870E6A" w:rsidRPr="00870E6A" w:rsidRDefault="00870E6A" w:rsidP="00723851">
            <w:pPr>
              <w:rPr>
                <w:rFonts w:eastAsiaTheme="minorEastAsia"/>
                <w:sz w:val="24"/>
                <w:szCs w:val="24"/>
                <w:lang w:eastAsia="zh-CN"/>
              </w:rPr>
            </w:pPr>
          </w:p>
        </w:tc>
      </w:tr>
      <w:tr w:rsidR="00870E6A" w:rsidRPr="00870E6A" w14:paraId="65E243CD" w14:textId="77777777" w:rsidTr="58214800">
        <w:trPr>
          <w:trHeight w:val="1418"/>
        </w:trPr>
        <w:tc>
          <w:tcPr>
            <w:tcW w:w="2685" w:type="dxa"/>
          </w:tcPr>
          <w:p w14:paraId="353DFAB9" w14:textId="77777777" w:rsidR="00870E6A" w:rsidRPr="00870E6A" w:rsidRDefault="00870E6A" w:rsidP="00870E6A">
            <w:pPr>
              <w:rPr>
                <w:rFonts w:eastAsiaTheme="minorEastAsia"/>
                <w:i/>
                <w:sz w:val="24"/>
                <w:szCs w:val="24"/>
                <w:lang w:eastAsia="zh-CN"/>
              </w:rPr>
            </w:pPr>
            <w:r w:rsidRPr="00870E6A">
              <w:rPr>
                <w:rFonts w:eastAsiaTheme="minorEastAsia"/>
                <w:b/>
                <w:sz w:val="24"/>
                <w:szCs w:val="24"/>
                <w:lang w:eastAsia="zh-CN"/>
              </w:rPr>
              <w:t xml:space="preserve">Onderzoekkenmerken: </w:t>
            </w:r>
            <w:r w:rsidRPr="00870E6A">
              <w:rPr>
                <w:rFonts w:eastAsiaTheme="minorEastAsia"/>
                <w:i/>
                <w:sz w:val="24"/>
                <w:szCs w:val="24"/>
                <w:lang w:eastAsia="zh-CN"/>
              </w:rPr>
              <w:t>(Grootte van het onderzoek,</w:t>
            </w:r>
          </w:p>
          <w:p w14:paraId="25C85EC1" w14:textId="77777777" w:rsidR="00870E6A" w:rsidRPr="00870E6A" w:rsidRDefault="00870E6A" w:rsidP="00870E6A">
            <w:pPr>
              <w:rPr>
                <w:rFonts w:eastAsiaTheme="minorEastAsia"/>
                <w:i/>
                <w:sz w:val="24"/>
                <w:szCs w:val="24"/>
                <w:lang w:eastAsia="zh-CN"/>
              </w:rPr>
            </w:pPr>
            <w:r w:rsidRPr="00870E6A">
              <w:rPr>
                <w:rFonts w:eastAsiaTheme="minorEastAsia"/>
                <w:i/>
                <w:sz w:val="24"/>
                <w:szCs w:val="24"/>
                <w:lang w:eastAsia="zh-CN"/>
              </w:rPr>
              <w:t>Methode van onderzoek,</w:t>
            </w:r>
          </w:p>
          <w:p w14:paraId="12E7D9E6" w14:textId="77777777" w:rsidR="00870E6A" w:rsidRPr="00870E6A" w:rsidRDefault="00870E6A" w:rsidP="00870E6A">
            <w:pPr>
              <w:rPr>
                <w:rFonts w:eastAsiaTheme="minorEastAsia"/>
                <w:b/>
                <w:sz w:val="24"/>
                <w:szCs w:val="24"/>
                <w:lang w:eastAsia="zh-CN"/>
              </w:rPr>
            </w:pPr>
            <w:r w:rsidRPr="00870E6A">
              <w:rPr>
                <w:rFonts w:eastAsiaTheme="minorEastAsia"/>
                <w:i/>
                <w:sz w:val="24"/>
                <w:szCs w:val="24"/>
                <w:lang w:eastAsia="zh-CN"/>
              </w:rPr>
              <w:t>Etc.)</w:t>
            </w:r>
          </w:p>
        </w:tc>
        <w:tc>
          <w:tcPr>
            <w:tcW w:w="6387" w:type="dxa"/>
            <w:gridSpan w:val="2"/>
          </w:tcPr>
          <w:p w14:paraId="7E031492" w14:textId="7F5C39F9" w:rsidR="00F25B5C" w:rsidRPr="00045707" w:rsidRDefault="00723851" w:rsidP="58214800">
            <w:pPr>
              <w:rPr>
                <w:rFonts w:eastAsiaTheme="minorEastAsia"/>
                <w:sz w:val="24"/>
                <w:szCs w:val="24"/>
                <w:lang w:eastAsia="zh-CN"/>
              </w:rPr>
            </w:pPr>
            <w:r>
              <w:rPr>
                <w:rFonts w:eastAsiaTheme="minorEastAsia"/>
                <w:sz w:val="24"/>
                <w:szCs w:val="24"/>
                <w:lang w:eastAsia="zh-CN"/>
              </w:rPr>
              <w:t xml:space="preserve">Er worden ongeveer 6-8 interviews afgenomen met betrokken personen. </w:t>
            </w:r>
          </w:p>
          <w:p w14:paraId="639F007A" w14:textId="477869AB" w:rsidR="007B23A2" w:rsidRPr="00870E6A" w:rsidRDefault="007B23A2" w:rsidP="00723851">
            <w:pPr>
              <w:rPr>
                <w:rFonts w:eastAsiaTheme="minorEastAsia"/>
                <w:sz w:val="24"/>
                <w:szCs w:val="24"/>
                <w:lang w:eastAsia="zh-CN"/>
              </w:rPr>
            </w:pPr>
          </w:p>
        </w:tc>
      </w:tr>
      <w:tr w:rsidR="00870E6A" w:rsidRPr="00870E6A" w14:paraId="66E5BACD" w14:textId="77777777" w:rsidTr="58214800">
        <w:trPr>
          <w:trHeight w:val="974"/>
        </w:trPr>
        <w:tc>
          <w:tcPr>
            <w:tcW w:w="2685" w:type="dxa"/>
          </w:tcPr>
          <w:p w14:paraId="1B6A6DED"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t>METC aanvraag noodzakelijk</w:t>
            </w:r>
            <w:r w:rsidRPr="00870E6A">
              <w:rPr>
                <w:rFonts w:eastAsiaTheme="minorEastAsia"/>
                <w:sz w:val="24"/>
                <w:szCs w:val="24"/>
                <w:lang w:eastAsia="zh-CN"/>
              </w:rPr>
              <w:t xml:space="preserve"> </w:t>
            </w:r>
            <w:r w:rsidRPr="00870E6A">
              <w:rPr>
                <w:rFonts w:eastAsia="SimSun" w:cs="Arial"/>
                <w:i/>
                <w:sz w:val="24"/>
                <w:szCs w:val="24"/>
                <w:lang w:eastAsia="zh-CN"/>
              </w:rPr>
              <w:t>(inschatting opdrachtgever)</w:t>
            </w:r>
          </w:p>
        </w:tc>
        <w:tc>
          <w:tcPr>
            <w:tcW w:w="6387" w:type="dxa"/>
            <w:gridSpan w:val="2"/>
          </w:tcPr>
          <w:p w14:paraId="5D07E9D3" w14:textId="0A0B7C72"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N</w:t>
            </w:r>
            <w:r w:rsidR="005E1E93">
              <w:rPr>
                <w:rFonts w:eastAsiaTheme="minorEastAsia"/>
                <w:sz w:val="24"/>
                <w:szCs w:val="24"/>
                <w:lang w:eastAsia="zh-CN"/>
              </w:rPr>
              <w:t xml:space="preserve">iet </w:t>
            </w:r>
            <w:proofErr w:type="spellStart"/>
            <w:r w:rsidR="005E1E93">
              <w:rPr>
                <w:rFonts w:eastAsiaTheme="minorEastAsia"/>
                <w:sz w:val="24"/>
                <w:szCs w:val="24"/>
                <w:lang w:eastAsia="zh-CN"/>
              </w:rPr>
              <w:t>wmo-plichtigheid</w:t>
            </w:r>
            <w:proofErr w:type="spellEnd"/>
            <w:r w:rsidR="005E1E93">
              <w:rPr>
                <w:rFonts w:eastAsiaTheme="minorEastAsia"/>
                <w:sz w:val="24"/>
                <w:szCs w:val="24"/>
                <w:lang w:eastAsia="zh-CN"/>
              </w:rPr>
              <w:t xml:space="preserve"> </w:t>
            </w:r>
            <w:r w:rsidR="00723851">
              <w:rPr>
                <w:rFonts w:eastAsiaTheme="minorEastAsia"/>
                <w:sz w:val="24"/>
                <w:szCs w:val="24"/>
                <w:lang w:eastAsia="zh-CN"/>
              </w:rPr>
              <w:t xml:space="preserve">wordt aangevraagd. </w:t>
            </w:r>
            <w:r w:rsidR="00C43181">
              <w:rPr>
                <w:rFonts w:eastAsiaTheme="minorEastAsia"/>
                <w:sz w:val="24"/>
                <w:szCs w:val="24"/>
                <w:lang w:eastAsia="zh-CN"/>
              </w:rPr>
              <w:t xml:space="preserve"> </w:t>
            </w:r>
          </w:p>
          <w:p w14:paraId="13A21D7F" w14:textId="77777777" w:rsidR="00870E6A" w:rsidRPr="00870E6A" w:rsidRDefault="00870E6A" w:rsidP="00870E6A">
            <w:pPr>
              <w:rPr>
                <w:rFonts w:eastAsiaTheme="minorEastAsia"/>
                <w:sz w:val="24"/>
                <w:szCs w:val="24"/>
                <w:lang w:eastAsia="zh-CN"/>
              </w:rPr>
            </w:pPr>
          </w:p>
          <w:p w14:paraId="4D523C72" w14:textId="0178FC27" w:rsidR="00870E6A" w:rsidRPr="00870E6A" w:rsidRDefault="00870E6A" w:rsidP="00870E6A">
            <w:pPr>
              <w:rPr>
                <w:rFonts w:eastAsiaTheme="minorEastAsia"/>
                <w:sz w:val="24"/>
                <w:szCs w:val="24"/>
                <w:lang w:eastAsia="zh-CN"/>
              </w:rPr>
            </w:pPr>
          </w:p>
        </w:tc>
      </w:tr>
      <w:tr w:rsidR="00870E6A" w:rsidRPr="00870E6A" w14:paraId="6A567ABD" w14:textId="77777777" w:rsidTr="58214800">
        <w:trPr>
          <w:trHeight w:val="973"/>
        </w:trPr>
        <w:tc>
          <w:tcPr>
            <w:tcW w:w="2685" w:type="dxa"/>
          </w:tcPr>
          <w:p w14:paraId="163C3F10"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t>METC aanvraag ingediend</w:t>
            </w:r>
            <w:r w:rsidRPr="00870E6A">
              <w:rPr>
                <w:rFonts w:eastAsiaTheme="minorEastAsia"/>
                <w:sz w:val="24"/>
                <w:szCs w:val="24"/>
                <w:lang w:eastAsia="zh-CN"/>
              </w:rPr>
              <w:t xml:space="preserve"> </w:t>
            </w:r>
            <w:r w:rsidRPr="00870E6A">
              <w:rPr>
                <w:rFonts w:eastAsia="SimSun" w:cs="Arial"/>
                <w:i/>
                <w:sz w:val="24"/>
                <w:szCs w:val="24"/>
                <w:lang w:eastAsia="zh-CN"/>
              </w:rPr>
              <w:t>(procedure dient door de opdrachtgever zelf te worden ingezet en afgerond)</w:t>
            </w:r>
          </w:p>
        </w:tc>
        <w:tc>
          <w:tcPr>
            <w:tcW w:w="6387" w:type="dxa"/>
            <w:gridSpan w:val="2"/>
          </w:tcPr>
          <w:p w14:paraId="0914498E" w14:textId="05799EDF" w:rsidR="00870E6A" w:rsidRPr="00870E6A" w:rsidRDefault="00870E6A" w:rsidP="008D5368">
            <w:pPr>
              <w:rPr>
                <w:rFonts w:eastAsiaTheme="minorEastAsia"/>
                <w:sz w:val="24"/>
                <w:szCs w:val="24"/>
                <w:lang w:eastAsia="zh-CN"/>
              </w:rPr>
            </w:pPr>
            <w:r w:rsidRPr="00870E6A">
              <w:rPr>
                <w:rFonts w:eastAsiaTheme="minorEastAsia"/>
                <w:sz w:val="24"/>
                <w:szCs w:val="24"/>
                <w:lang w:eastAsia="zh-CN"/>
              </w:rPr>
              <w:t xml:space="preserve"> N</w:t>
            </w:r>
            <w:r w:rsidR="005E1E93">
              <w:rPr>
                <w:rFonts w:eastAsiaTheme="minorEastAsia"/>
                <w:sz w:val="24"/>
                <w:szCs w:val="24"/>
                <w:lang w:eastAsia="zh-CN"/>
              </w:rPr>
              <w:t>iet WMO-</w:t>
            </w:r>
            <w:proofErr w:type="spellStart"/>
            <w:r w:rsidR="005E1E93">
              <w:rPr>
                <w:rFonts w:eastAsiaTheme="minorEastAsia"/>
                <w:sz w:val="24"/>
                <w:szCs w:val="24"/>
                <w:lang w:eastAsia="zh-CN"/>
              </w:rPr>
              <w:t>plichtigheid</w:t>
            </w:r>
            <w:proofErr w:type="spellEnd"/>
            <w:r w:rsidR="005E1E93">
              <w:rPr>
                <w:rFonts w:eastAsiaTheme="minorEastAsia"/>
                <w:sz w:val="24"/>
                <w:szCs w:val="24"/>
                <w:lang w:eastAsia="zh-CN"/>
              </w:rPr>
              <w:t xml:space="preserve"> wordt aangevraagd</w:t>
            </w:r>
          </w:p>
        </w:tc>
      </w:tr>
      <w:tr w:rsidR="00870E6A" w:rsidRPr="00870E6A" w14:paraId="5C029554" w14:textId="77777777" w:rsidTr="58214800">
        <w:trPr>
          <w:trHeight w:val="973"/>
        </w:trPr>
        <w:tc>
          <w:tcPr>
            <w:tcW w:w="2685" w:type="dxa"/>
          </w:tcPr>
          <w:p w14:paraId="12AFA0AB"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lastRenderedPageBreak/>
              <w:t>METC toestemming ontvangen</w:t>
            </w:r>
          </w:p>
        </w:tc>
        <w:tc>
          <w:tcPr>
            <w:tcW w:w="6387" w:type="dxa"/>
            <w:gridSpan w:val="2"/>
          </w:tcPr>
          <w:p w14:paraId="76B38B32" w14:textId="781DD6F9"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N</w:t>
            </w:r>
            <w:r w:rsidR="005E1E93">
              <w:rPr>
                <w:rFonts w:eastAsiaTheme="minorEastAsia"/>
                <w:sz w:val="24"/>
                <w:szCs w:val="24"/>
                <w:lang w:eastAsia="zh-CN"/>
              </w:rPr>
              <w:t>iet WMO-</w:t>
            </w:r>
            <w:proofErr w:type="spellStart"/>
            <w:r w:rsidR="005E1E93">
              <w:rPr>
                <w:rFonts w:eastAsiaTheme="minorEastAsia"/>
                <w:sz w:val="24"/>
                <w:szCs w:val="24"/>
                <w:lang w:eastAsia="zh-CN"/>
              </w:rPr>
              <w:t>plichtigheid</w:t>
            </w:r>
            <w:proofErr w:type="spellEnd"/>
            <w:r w:rsidR="005E1E93">
              <w:rPr>
                <w:rFonts w:eastAsiaTheme="minorEastAsia"/>
                <w:sz w:val="24"/>
                <w:szCs w:val="24"/>
                <w:lang w:eastAsia="zh-CN"/>
              </w:rPr>
              <w:t xml:space="preserve"> wordt aangevraagd. </w:t>
            </w:r>
          </w:p>
          <w:p w14:paraId="60EFFD84" w14:textId="77777777" w:rsidR="00870E6A" w:rsidRPr="00870E6A" w:rsidRDefault="00870E6A" w:rsidP="00870E6A">
            <w:pPr>
              <w:rPr>
                <w:rFonts w:eastAsiaTheme="minorEastAsia"/>
                <w:sz w:val="24"/>
                <w:szCs w:val="24"/>
                <w:lang w:eastAsia="zh-CN"/>
              </w:rPr>
            </w:pPr>
          </w:p>
          <w:p w14:paraId="71DD90A2" w14:textId="6A50DBA1" w:rsidR="00870E6A" w:rsidRPr="00870E6A" w:rsidRDefault="00870E6A" w:rsidP="00870E6A">
            <w:pPr>
              <w:rPr>
                <w:rFonts w:eastAsiaTheme="minorEastAsia"/>
                <w:sz w:val="24"/>
                <w:szCs w:val="24"/>
                <w:lang w:eastAsia="zh-CN"/>
              </w:rPr>
            </w:pPr>
          </w:p>
        </w:tc>
      </w:tr>
      <w:tr w:rsidR="00870E6A" w:rsidRPr="00870E6A" w14:paraId="04EBEA37" w14:textId="77777777" w:rsidTr="58214800">
        <w:trPr>
          <w:trHeight w:val="1418"/>
        </w:trPr>
        <w:tc>
          <w:tcPr>
            <w:tcW w:w="2685" w:type="dxa"/>
          </w:tcPr>
          <w:p w14:paraId="6A27A8BB" w14:textId="77777777" w:rsidR="00870E6A" w:rsidRPr="00870E6A" w:rsidRDefault="00870E6A" w:rsidP="00870E6A">
            <w:pPr>
              <w:rPr>
                <w:rFonts w:eastAsiaTheme="minorEastAsia"/>
                <w:sz w:val="24"/>
                <w:szCs w:val="24"/>
                <w:lang w:eastAsia="zh-CN"/>
              </w:rPr>
            </w:pPr>
            <w:r w:rsidRPr="00870E6A">
              <w:rPr>
                <w:rFonts w:eastAsia="SimSun" w:cs="Arial"/>
                <w:b/>
                <w:sz w:val="24"/>
                <w:szCs w:val="24"/>
                <w:lang w:eastAsia="zh-CN"/>
              </w:rPr>
              <w:t xml:space="preserve">Gewenste competenties studenten </w:t>
            </w:r>
            <w:r w:rsidRPr="00870E6A">
              <w:rPr>
                <w:rFonts w:eastAsia="SimSun" w:cs="Arial"/>
                <w:i/>
                <w:sz w:val="24"/>
                <w:szCs w:val="24"/>
                <w:lang w:eastAsia="zh-CN"/>
              </w:rPr>
              <w:t>(voor zover deze volgens de opdrachtgever specifiek van belang zijn voor het uitvoeren van de opdracht; denk bv. aan specifieke (communicatieve -) vaardigheden)</w:t>
            </w:r>
          </w:p>
        </w:tc>
        <w:tc>
          <w:tcPr>
            <w:tcW w:w="6387" w:type="dxa"/>
            <w:gridSpan w:val="2"/>
          </w:tcPr>
          <w:p w14:paraId="0E80F962" w14:textId="02A2BE90" w:rsidR="00E04EA6" w:rsidRPr="00870E6A" w:rsidRDefault="00E04EA6" w:rsidP="078C0206">
            <w:pPr>
              <w:rPr>
                <w:rFonts w:eastAsiaTheme="minorEastAsia"/>
                <w:sz w:val="24"/>
                <w:szCs w:val="24"/>
                <w:lang w:eastAsia="zh-CN"/>
              </w:rPr>
            </w:pPr>
            <w:r w:rsidRPr="078C0206">
              <w:rPr>
                <w:rFonts w:eastAsia="SimSun"/>
                <w:sz w:val="24"/>
                <w:szCs w:val="24"/>
              </w:rPr>
              <w:t xml:space="preserve">Studenten die geïnteresseerd zijn in dit onderzoek, dienen van </w:t>
            </w:r>
            <w:r w:rsidR="26A538E7" w:rsidRPr="078C0206">
              <w:rPr>
                <w:rFonts w:eastAsia="SimSun"/>
                <w:sz w:val="24"/>
                <w:szCs w:val="24"/>
              </w:rPr>
              <w:t>tevoren</w:t>
            </w:r>
            <w:r w:rsidRPr="078C0206">
              <w:rPr>
                <w:rFonts w:eastAsia="SimSun"/>
                <w:sz w:val="24"/>
                <w:szCs w:val="24"/>
              </w:rPr>
              <w:t xml:space="preserve"> contact op te nemen met opdrachtgever.</w:t>
            </w:r>
          </w:p>
        </w:tc>
      </w:tr>
      <w:tr w:rsidR="00870E6A" w:rsidRPr="00870E6A" w14:paraId="3BC88A70" w14:textId="77777777" w:rsidTr="58214800">
        <w:trPr>
          <w:trHeight w:val="1418"/>
        </w:trPr>
        <w:tc>
          <w:tcPr>
            <w:tcW w:w="2685" w:type="dxa"/>
            <w:tcBorders>
              <w:top w:val="single" w:sz="4" w:space="0" w:color="auto"/>
              <w:left w:val="single" w:sz="4" w:space="0" w:color="auto"/>
              <w:bottom w:val="single" w:sz="4" w:space="0" w:color="auto"/>
              <w:right w:val="single" w:sz="4" w:space="0" w:color="auto"/>
            </w:tcBorders>
          </w:tcPr>
          <w:p w14:paraId="395B5A53" w14:textId="77777777" w:rsidR="00870E6A" w:rsidRPr="00870E6A" w:rsidRDefault="00870E6A" w:rsidP="00870E6A">
            <w:pPr>
              <w:rPr>
                <w:rFonts w:eastAsiaTheme="minorEastAsia"/>
                <w:b/>
                <w:sz w:val="24"/>
                <w:szCs w:val="24"/>
                <w:lang w:eastAsia="zh-CN"/>
              </w:rPr>
            </w:pPr>
            <w:r w:rsidRPr="00870E6A">
              <w:rPr>
                <w:rFonts w:eastAsiaTheme="minorEastAsia"/>
                <w:b/>
                <w:sz w:val="24"/>
                <w:szCs w:val="24"/>
                <w:lang w:eastAsia="zh-CN"/>
              </w:rPr>
              <w:t>Beschikbaarheid opdrachtgever</w:t>
            </w:r>
          </w:p>
          <w:p w14:paraId="00A4EEE2" w14:textId="77777777" w:rsidR="00870E6A" w:rsidRPr="00870E6A" w:rsidRDefault="00870E6A" w:rsidP="00870E6A">
            <w:pPr>
              <w:rPr>
                <w:rFonts w:eastAsiaTheme="minorEastAsia"/>
                <w:sz w:val="24"/>
                <w:szCs w:val="24"/>
                <w:lang w:eastAsia="zh-CN"/>
              </w:rPr>
            </w:pPr>
            <w:r w:rsidRPr="00870E6A">
              <w:rPr>
                <w:rFonts w:eastAsiaTheme="minorEastAsia"/>
                <w:sz w:val="24"/>
                <w:szCs w:val="24"/>
                <w:lang w:eastAsia="zh-CN"/>
              </w:rPr>
              <w:t>(</w:t>
            </w:r>
            <w:r w:rsidRPr="00870E6A">
              <w:rPr>
                <w:rFonts w:eastAsiaTheme="minorEastAsia"/>
                <w:i/>
                <w:sz w:val="24"/>
                <w:szCs w:val="24"/>
                <w:lang w:eastAsia="zh-CN"/>
              </w:rPr>
              <w:t>naar inschatting van de opdrachtgever)</w:t>
            </w:r>
          </w:p>
        </w:tc>
        <w:tc>
          <w:tcPr>
            <w:tcW w:w="6387" w:type="dxa"/>
            <w:gridSpan w:val="2"/>
            <w:tcBorders>
              <w:top w:val="single" w:sz="4" w:space="0" w:color="auto"/>
              <w:left w:val="single" w:sz="4" w:space="0" w:color="auto"/>
              <w:bottom w:val="single" w:sz="4" w:space="0" w:color="auto"/>
              <w:right w:val="single" w:sz="4" w:space="0" w:color="auto"/>
            </w:tcBorders>
          </w:tcPr>
          <w:p w14:paraId="526D0794" w14:textId="20751694" w:rsidR="00870E6A" w:rsidRPr="00870E6A" w:rsidRDefault="00870E6A" w:rsidP="00870E6A">
            <w:pPr>
              <w:rPr>
                <w:rFonts w:eastAsiaTheme="minorEastAsia"/>
                <w:sz w:val="24"/>
                <w:szCs w:val="24"/>
                <w:lang w:eastAsia="zh-CN"/>
              </w:rPr>
            </w:pPr>
          </w:p>
        </w:tc>
      </w:tr>
      <w:tr w:rsidR="00870E6A" w:rsidRPr="00870E6A" w14:paraId="24A5BD28" w14:textId="77777777" w:rsidTr="58214800">
        <w:trPr>
          <w:trHeight w:val="558"/>
        </w:trPr>
        <w:tc>
          <w:tcPr>
            <w:tcW w:w="2685" w:type="dxa"/>
            <w:tcBorders>
              <w:top w:val="single" w:sz="4" w:space="0" w:color="auto"/>
              <w:left w:val="single" w:sz="4" w:space="0" w:color="auto"/>
              <w:bottom w:val="single" w:sz="4" w:space="0" w:color="auto"/>
              <w:right w:val="single" w:sz="4" w:space="0" w:color="auto"/>
            </w:tcBorders>
          </w:tcPr>
          <w:p w14:paraId="1773CF8B" w14:textId="77777777" w:rsidR="00870E6A" w:rsidRPr="00870E6A" w:rsidRDefault="00870E6A" w:rsidP="00870E6A">
            <w:pPr>
              <w:rPr>
                <w:rFonts w:eastAsiaTheme="minorEastAsia"/>
                <w:sz w:val="24"/>
                <w:szCs w:val="24"/>
                <w:lang w:eastAsia="zh-CN"/>
              </w:rPr>
            </w:pPr>
            <w:r w:rsidRPr="00870E6A">
              <w:rPr>
                <w:rFonts w:eastAsiaTheme="minorEastAsia"/>
                <w:b/>
                <w:sz w:val="24"/>
                <w:szCs w:val="24"/>
                <w:lang w:eastAsia="zh-CN"/>
              </w:rPr>
              <w:t>Opdracht is bedoeld voor studenten</w:t>
            </w:r>
            <w:r w:rsidRPr="00870E6A">
              <w:rPr>
                <w:rFonts w:eastAsiaTheme="minorEastAsia"/>
                <w:sz w:val="24"/>
                <w:szCs w:val="24"/>
                <w:lang w:eastAsia="zh-CN"/>
              </w:rPr>
              <w:t xml:space="preserve">: </w:t>
            </w:r>
            <w:r w:rsidRPr="00870E6A">
              <w:rPr>
                <w:rFonts w:eastAsiaTheme="minorEastAsia"/>
                <w:i/>
                <w:sz w:val="24"/>
                <w:szCs w:val="24"/>
                <w:lang w:eastAsia="zh-CN"/>
              </w:rPr>
              <w:t>(opleiding en het maximum aantal studenten aan dat volgens de opdrachtgever kan deelnemen)</w:t>
            </w:r>
          </w:p>
        </w:tc>
        <w:tc>
          <w:tcPr>
            <w:tcW w:w="6387" w:type="dxa"/>
            <w:gridSpan w:val="2"/>
            <w:tcBorders>
              <w:top w:val="single" w:sz="4" w:space="0" w:color="auto"/>
              <w:left w:val="single" w:sz="4" w:space="0" w:color="auto"/>
              <w:bottom w:val="single" w:sz="4" w:space="0" w:color="auto"/>
              <w:right w:val="single" w:sz="4" w:space="0" w:color="auto"/>
            </w:tcBorders>
          </w:tcPr>
          <w:p w14:paraId="50EDCDB4" w14:textId="77777777" w:rsidR="00870E6A" w:rsidRPr="00870E6A" w:rsidRDefault="00870E6A" w:rsidP="00870E6A">
            <w:pPr>
              <w:rPr>
                <w:rFonts w:eastAsiaTheme="minorEastAsia"/>
                <w:sz w:val="24"/>
                <w:szCs w:val="24"/>
                <w:lang w:eastAsia="zh-CN"/>
              </w:rPr>
            </w:pPr>
          </w:p>
          <w:p w14:paraId="4DF953CC" w14:textId="08B8BA86" w:rsidR="00870E6A" w:rsidRPr="00870E6A" w:rsidRDefault="00B7185C" w:rsidP="00870E6A">
            <w:pPr>
              <w:rPr>
                <w:rFonts w:eastAsiaTheme="minorEastAsia"/>
                <w:sz w:val="24"/>
                <w:szCs w:val="24"/>
                <w:lang w:eastAsia="zh-CN"/>
              </w:rPr>
            </w:pPr>
            <w:r>
              <w:rPr>
                <w:rFonts w:eastAsiaTheme="minorEastAsia"/>
                <w:sz w:val="24"/>
                <w:szCs w:val="24"/>
                <w:lang w:eastAsia="zh-CN"/>
              </w:rPr>
              <w:t xml:space="preserve">Maximaal 8 studenten kunnen deelnemen aan dit project. </w:t>
            </w:r>
          </w:p>
          <w:p w14:paraId="7110980A" w14:textId="77777777" w:rsidR="00870E6A" w:rsidRPr="00870E6A" w:rsidRDefault="00870E6A" w:rsidP="00870E6A">
            <w:pPr>
              <w:rPr>
                <w:rFonts w:eastAsiaTheme="minorEastAsia"/>
                <w:sz w:val="24"/>
                <w:szCs w:val="24"/>
                <w:lang w:eastAsia="zh-CN"/>
              </w:rPr>
            </w:pPr>
          </w:p>
        </w:tc>
      </w:tr>
    </w:tbl>
    <w:p w14:paraId="68DA8B37" w14:textId="10ED361E" w:rsidR="00870E6A" w:rsidRPr="00870E6A" w:rsidRDefault="00870E6A" w:rsidP="00870E6A">
      <w:pPr>
        <w:rPr>
          <w:rFonts w:eastAsiaTheme="minorEastAsia"/>
          <w:sz w:val="24"/>
          <w:szCs w:val="24"/>
          <w:lang w:eastAsia="zh-CN"/>
        </w:rPr>
      </w:pPr>
    </w:p>
    <w:p w14:paraId="0B11F592" w14:textId="77777777" w:rsidR="00EB6ABA" w:rsidRPr="00D0713C" w:rsidRDefault="00EB6ABA" w:rsidP="00D0713C">
      <w:pPr>
        <w:rPr>
          <w:rFonts w:ascii="Arial" w:hAnsi="Arial" w:cs="Arial"/>
        </w:rPr>
      </w:pPr>
    </w:p>
    <w:p w14:paraId="77C5C1CF" w14:textId="0B061624" w:rsidR="00915B0F" w:rsidRPr="00E346AD" w:rsidRDefault="00915B0F">
      <w:pPr>
        <w:rPr>
          <w:rFonts w:ascii="Arial" w:hAnsi="Arial" w:cs="Arial"/>
        </w:rPr>
      </w:pPr>
    </w:p>
    <w:sectPr w:rsidR="00915B0F" w:rsidRPr="00E346AD" w:rsidSect="00A54916">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6505" w14:textId="77777777" w:rsidR="0091502F" w:rsidRDefault="0091502F">
      <w:r>
        <w:separator/>
      </w:r>
    </w:p>
  </w:endnote>
  <w:endnote w:type="continuationSeparator" w:id="0">
    <w:p w14:paraId="2BA137D8" w14:textId="77777777" w:rsidR="0091502F" w:rsidRDefault="0091502F">
      <w:r>
        <w:continuationSeparator/>
      </w:r>
    </w:p>
  </w:endnote>
  <w:endnote w:type="continuationNotice" w:id="1">
    <w:p w14:paraId="013D3CDA" w14:textId="77777777" w:rsidR="0091502F" w:rsidRDefault="00915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727841"/>
      <w:docPartObj>
        <w:docPartGallery w:val="Page Numbers (Bottom of Page)"/>
        <w:docPartUnique/>
      </w:docPartObj>
    </w:sdtPr>
    <w:sdtEndPr/>
    <w:sdtContent>
      <w:p w14:paraId="2EDC5075" w14:textId="77777777" w:rsidR="002E2276" w:rsidRDefault="00870E6A">
        <w:pPr>
          <w:pStyle w:val="Voettekst"/>
        </w:pPr>
        <w:r>
          <w:rPr>
            <w:noProof/>
            <w:lang w:eastAsia="nl-NL"/>
          </w:rPr>
          <mc:AlternateContent>
            <mc:Choice Requires="wps">
              <w:drawing>
                <wp:inline distT="0" distB="0" distL="0" distR="0" wp14:anchorId="081F58AC" wp14:editId="35996573">
                  <wp:extent cx="5467350" cy="54610"/>
                  <wp:effectExtent l="7620" t="11430" r="11430" b="10160"/>
                  <wp:docPr id="1"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w:pict>
                <v:shapetype id="_x0000_t110" coordsize="21600,21600" o:spt="110" path="m10800,l,10800,10800,21600,21600,10800xe" w14:anchorId="5D2557C1">
                  <v:stroke joinstyle="miter"/>
                  <v:path textboxrect="5400,5400,16200,16200" gradientshapeok="t" o:connecttype="rect"/>
                </v:shapetype>
                <v:shape id="AutoVorm 1" style="width:430.5pt;height:4.3pt;visibility:visible;mso-wrap-style:square;mso-left-percent:-10001;mso-top-percent:-10001;mso-position-horizontal:absolute;mso-position-horizontal-relative:char;mso-position-vertical:absolute;mso-position-vertical-relative:line;mso-left-percent:-10001;mso-top-percent:-10001;v-text-anchor:top" o:spid="_x0000_s1026" fillcolor="black"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w10:anchorlock/>
                </v:shape>
              </w:pict>
            </mc:Fallback>
          </mc:AlternateContent>
        </w:r>
      </w:p>
      <w:p w14:paraId="55075D70" w14:textId="77777777" w:rsidR="002E2276" w:rsidRDefault="00870E6A">
        <w:pPr>
          <w:pStyle w:val="Voettekst"/>
        </w:pPr>
        <w:r>
          <w:t xml:space="preserve">Cursushandleiding afstudeeropdracht </w:t>
        </w:r>
        <w:r w:rsidRPr="003655B2">
          <w:t>OVKBAD0</w:t>
        </w:r>
        <w:r>
          <w:t>2</w:t>
        </w:r>
        <w:r w:rsidRPr="003655B2">
          <w:t>P4</w:t>
        </w:r>
        <w:r>
          <w:t xml:space="preserve"> – september 2017</w:t>
        </w:r>
        <w:r>
          <w:tab/>
        </w:r>
        <w:r>
          <w:fldChar w:fldCharType="begin"/>
        </w:r>
        <w:r>
          <w:instrText>PAGE    \* MERGEFORMAT</w:instrText>
        </w:r>
        <w:r>
          <w:fldChar w:fldCharType="separate"/>
        </w:r>
        <w:r>
          <w:rPr>
            <w:noProof/>
          </w:rPr>
          <w:t>1</w:t>
        </w:r>
        <w:r>
          <w:fldChar w:fldCharType="end"/>
        </w:r>
      </w:p>
    </w:sdtContent>
  </w:sdt>
  <w:p w14:paraId="16986FBA" w14:textId="77777777" w:rsidR="002E2276" w:rsidRDefault="002E22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5B0C" w14:textId="77777777" w:rsidR="0091502F" w:rsidRDefault="0091502F">
      <w:r>
        <w:separator/>
      </w:r>
    </w:p>
  </w:footnote>
  <w:footnote w:type="continuationSeparator" w:id="0">
    <w:p w14:paraId="39355543" w14:textId="77777777" w:rsidR="0091502F" w:rsidRDefault="0091502F">
      <w:r>
        <w:continuationSeparator/>
      </w:r>
    </w:p>
  </w:footnote>
  <w:footnote w:type="continuationNotice" w:id="1">
    <w:p w14:paraId="0A4B3083" w14:textId="77777777" w:rsidR="0091502F" w:rsidRDefault="009150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867"/>
    <w:multiLevelType w:val="hybridMultilevel"/>
    <w:tmpl w:val="7BF00D98"/>
    <w:lvl w:ilvl="0" w:tplc="7CF41A1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A129BC"/>
    <w:multiLevelType w:val="hybridMultilevel"/>
    <w:tmpl w:val="9C18DB46"/>
    <w:lvl w:ilvl="0" w:tplc="7026F0E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1811367">
    <w:abstractNumId w:val="0"/>
  </w:num>
  <w:num w:numId="2" w16cid:durableId="905145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5020satsx9doewresvf2eirtexaav2fxr2&quot;&gt;Literatuur Janet&lt;record-ids&gt;&lt;item&gt;301&lt;/item&gt;&lt;/record-ids&gt;&lt;/item&gt;&lt;/Libraries&gt;"/>
  </w:docVars>
  <w:rsids>
    <w:rsidRoot w:val="00870E6A"/>
    <w:rsid w:val="000208DD"/>
    <w:rsid w:val="0002751F"/>
    <w:rsid w:val="00043EF9"/>
    <w:rsid w:val="00045707"/>
    <w:rsid w:val="00076BCE"/>
    <w:rsid w:val="00091425"/>
    <w:rsid w:val="000A26D1"/>
    <w:rsid w:val="000A45C7"/>
    <w:rsid w:val="000B6560"/>
    <w:rsid w:val="000E2D4E"/>
    <w:rsid w:val="000E3158"/>
    <w:rsid w:val="00113CC3"/>
    <w:rsid w:val="0012114F"/>
    <w:rsid w:val="00121255"/>
    <w:rsid w:val="00125254"/>
    <w:rsid w:val="001474DD"/>
    <w:rsid w:val="001B1C65"/>
    <w:rsid w:val="001B41CE"/>
    <w:rsid w:val="001DFB2A"/>
    <w:rsid w:val="001E76A8"/>
    <w:rsid w:val="00237177"/>
    <w:rsid w:val="00265BDA"/>
    <w:rsid w:val="00265E83"/>
    <w:rsid w:val="00271E2B"/>
    <w:rsid w:val="00285B7F"/>
    <w:rsid w:val="002D0CFB"/>
    <w:rsid w:val="002E2276"/>
    <w:rsid w:val="002F3F1B"/>
    <w:rsid w:val="002F73D0"/>
    <w:rsid w:val="00335D44"/>
    <w:rsid w:val="00346AD6"/>
    <w:rsid w:val="00364412"/>
    <w:rsid w:val="00376C44"/>
    <w:rsid w:val="00377D5B"/>
    <w:rsid w:val="003E04F8"/>
    <w:rsid w:val="003E574A"/>
    <w:rsid w:val="00411F64"/>
    <w:rsid w:val="00414D30"/>
    <w:rsid w:val="00473898"/>
    <w:rsid w:val="00482BB5"/>
    <w:rsid w:val="0049790A"/>
    <w:rsid w:val="00561F7D"/>
    <w:rsid w:val="00567853"/>
    <w:rsid w:val="00593593"/>
    <w:rsid w:val="005B14C9"/>
    <w:rsid w:val="005D42F4"/>
    <w:rsid w:val="005D773F"/>
    <w:rsid w:val="005E1E93"/>
    <w:rsid w:val="005E2A28"/>
    <w:rsid w:val="005E54A1"/>
    <w:rsid w:val="005F4BB3"/>
    <w:rsid w:val="006212BC"/>
    <w:rsid w:val="006464E1"/>
    <w:rsid w:val="00663B79"/>
    <w:rsid w:val="006828F7"/>
    <w:rsid w:val="006835FF"/>
    <w:rsid w:val="00711C25"/>
    <w:rsid w:val="00717694"/>
    <w:rsid w:val="00723851"/>
    <w:rsid w:val="00755E21"/>
    <w:rsid w:val="007B23A2"/>
    <w:rsid w:val="007C432F"/>
    <w:rsid w:val="007E1F6E"/>
    <w:rsid w:val="007E565F"/>
    <w:rsid w:val="007E6461"/>
    <w:rsid w:val="007F420F"/>
    <w:rsid w:val="00841F9B"/>
    <w:rsid w:val="00843B7E"/>
    <w:rsid w:val="0085138B"/>
    <w:rsid w:val="00870E6A"/>
    <w:rsid w:val="008B5002"/>
    <w:rsid w:val="008C24C4"/>
    <w:rsid w:val="008D5368"/>
    <w:rsid w:val="008D7A0E"/>
    <w:rsid w:val="0091502F"/>
    <w:rsid w:val="00915B0F"/>
    <w:rsid w:val="0096424A"/>
    <w:rsid w:val="00970441"/>
    <w:rsid w:val="00983F16"/>
    <w:rsid w:val="009A3A4A"/>
    <w:rsid w:val="009B59BF"/>
    <w:rsid w:val="00A32827"/>
    <w:rsid w:val="00A54916"/>
    <w:rsid w:val="00A56BD6"/>
    <w:rsid w:val="00AC386B"/>
    <w:rsid w:val="00B67AA8"/>
    <w:rsid w:val="00B7185C"/>
    <w:rsid w:val="00B73C1C"/>
    <w:rsid w:val="00B8096F"/>
    <w:rsid w:val="00BC0DFB"/>
    <w:rsid w:val="00C43181"/>
    <w:rsid w:val="00C523DD"/>
    <w:rsid w:val="00C607DA"/>
    <w:rsid w:val="00CC2537"/>
    <w:rsid w:val="00CC2E02"/>
    <w:rsid w:val="00CC2FE3"/>
    <w:rsid w:val="00CC699B"/>
    <w:rsid w:val="00CD2629"/>
    <w:rsid w:val="00CD3DE4"/>
    <w:rsid w:val="00CD4B79"/>
    <w:rsid w:val="00D007B4"/>
    <w:rsid w:val="00D0713C"/>
    <w:rsid w:val="00D512D1"/>
    <w:rsid w:val="00D82464"/>
    <w:rsid w:val="00DA2E2C"/>
    <w:rsid w:val="00DB32A4"/>
    <w:rsid w:val="00DE1E96"/>
    <w:rsid w:val="00E04DE3"/>
    <w:rsid w:val="00E04EA6"/>
    <w:rsid w:val="00E118CF"/>
    <w:rsid w:val="00E346AD"/>
    <w:rsid w:val="00EB6ABA"/>
    <w:rsid w:val="00ED3850"/>
    <w:rsid w:val="00F25B5C"/>
    <w:rsid w:val="00F522A0"/>
    <w:rsid w:val="00F96AE9"/>
    <w:rsid w:val="00FE73DF"/>
    <w:rsid w:val="0162A92E"/>
    <w:rsid w:val="078C0206"/>
    <w:rsid w:val="0B07CB54"/>
    <w:rsid w:val="0FD534CD"/>
    <w:rsid w:val="1CF5140A"/>
    <w:rsid w:val="1F5596B2"/>
    <w:rsid w:val="20E4D3CD"/>
    <w:rsid w:val="26A538E7"/>
    <w:rsid w:val="2F9CEC69"/>
    <w:rsid w:val="34AA1AC8"/>
    <w:rsid w:val="38AD4122"/>
    <w:rsid w:val="3DF6EB72"/>
    <w:rsid w:val="4B8B43F4"/>
    <w:rsid w:val="4DBF2240"/>
    <w:rsid w:val="51F1DA58"/>
    <w:rsid w:val="5207847A"/>
    <w:rsid w:val="52245556"/>
    <w:rsid w:val="54A015A3"/>
    <w:rsid w:val="58214800"/>
    <w:rsid w:val="5CC40093"/>
    <w:rsid w:val="5DC967C8"/>
    <w:rsid w:val="5F1445B8"/>
    <w:rsid w:val="6347EBFC"/>
    <w:rsid w:val="6AD3EAA9"/>
    <w:rsid w:val="71FE4282"/>
    <w:rsid w:val="73FF6B51"/>
    <w:rsid w:val="7AAE8791"/>
    <w:rsid w:val="7ABAFFDA"/>
    <w:rsid w:val="7B85AF39"/>
    <w:rsid w:val="7C965A3A"/>
    <w:rsid w:val="7E75D7A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C9149"/>
  <w15:chartTrackingRefBased/>
  <w15:docId w15:val="{F8191502-EF6F-408B-A1FD-3575ED86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870E6A"/>
    <w:pPr>
      <w:tabs>
        <w:tab w:val="center" w:pos="4536"/>
        <w:tab w:val="right" w:pos="9072"/>
      </w:tabs>
    </w:pPr>
  </w:style>
  <w:style w:type="character" w:customStyle="1" w:styleId="VoettekstChar">
    <w:name w:val="Voettekst Char"/>
    <w:basedOn w:val="Standaardalinea-lettertype"/>
    <w:link w:val="Voettekst"/>
    <w:uiPriority w:val="99"/>
    <w:semiHidden/>
    <w:rsid w:val="00870E6A"/>
  </w:style>
  <w:style w:type="paragraph" w:styleId="Lijstalinea">
    <w:name w:val="List Paragraph"/>
    <w:basedOn w:val="Standaard"/>
    <w:uiPriority w:val="34"/>
    <w:qFormat/>
    <w:rsid w:val="009A3A4A"/>
    <w:pPr>
      <w:ind w:left="720"/>
      <w:contextualSpacing/>
    </w:pPr>
  </w:style>
  <w:style w:type="paragraph" w:styleId="Koptekst">
    <w:name w:val="header"/>
    <w:basedOn w:val="Standaard"/>
    <w:link w:val="KoptekstChar"/>
    <w:uiPriority w:val="99"/>
    <w:semiHidden/>
    <w:unhideWhenUsed/>
    <w:rsid w:val="00970441"/>
    <w:pPr>
      <w:tabs>
        <w:tab w:val="center" w:pos="4536"/>
        <w:tab w:val="right" w:pos="9072"/>
      </w:tabs>
    </w:pPr>
  </w:style>
  <w:style w:type="character" w:customStyle="1" w:styleId="KoptekstChar">
    <w:name w:val="Koptekst Char"/>
    <w:basedOn w:val="Standaardalinea-lettertype"/>
    <w:link w:val="Koptekst"/>
    <w:uiPriority w:val="99"/>
    <w:semiHidden/>
    <w:rsid w:val="00970441"/>
  </w:style>
  <w:style w:type="paragraph" w:customStyle="1" w:styleId="EndNoteBibliographyTitle">
    <w:name w:val="EndNote Bibliography Title"/>
    <w:basedOn w:val="Standaard"/>
    <w:link w:val="EndNoteBibliographyTitleChar"/>
    <w:rsid w:val="00CC699B"/>
    <w:pPr>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CC699B"/>
    <w:rPr>
      <w:rFonts w:ascii="Calibri" w:hAnsi="Calibri" w:cs="Calibri"/>
      <w:noProof/>
      <w:lang w:val="en-US"/>
    </w:rPr>
  </w:style>
  <w:style w:type="paragraph" w:customStyle="1" w:styleId="EndNoteBibliography">
    <w:name w:val="EndNote Bibliography"/>
    <w:basedOn w:val="Standaard"/>
    <w:link w:val="EndNoteBibliographyChar"/>
    <w:rsid w:val="00CC699B"/>
    <w:rPr>
      <w:rFonts w:ascii="Calibri" w:hAnsi="Calibri" w:cs="Calibri"/>
      <w:noProof/>
      <w:lang w:val="en-US"/>
    </w:rPr>
  </w:style>
  <w:style w:type="character" w:customStyle="1" w:styleId="EndNoteBibliographyChar">
    <w:name w:val="EndNote Bibliography Char"/>
    <w:basedOn w:val="Standaardalinea-lettertype"/>
    <w:link w:val="EndNoteBibliography"/>
    <w:rsid w:val="00CC699B"/>
    <w:rPr>
      <w:rFonts w:ascii="Calibri" w:hAnsi="Calibri" w:cs="Calibri"/>
      <w:noProof/>
      <w:lang w:val="en-US"/>
    </w:rPr>
  </w:style>
  <w:style w:type="character" w:styleId="Hyperlink">
    <w:name w:val="Hyperlink"/>
    <w:basedOn w:val="Standaardalinea-lettertype"/>
    <w:uiPriority w:val="99"/>
    <w:unhideWhenUsed/>
    <w:rsid w:val="00CC699B"/>
    <w:rPr>
      <w:color w:val="0000FF" w:themeColor="hyperlink"/>
      <w:u w:val="single"/>
    </w:rPr>
  </w:style>
  <w:style w:type="character" w:styleId="Onopgelostemelding">
    <w:name w:val="Unresolved Mention"/>
    <w:basedOn w:val="Standaardalinea-lettertype"/>
    <w:uiPriority w:val="99"/>
    <w:semiHidden/>
    <w:unhideWhenUsed/>
    <w:rsid w:val="00CC6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837814">
      <w:bodyDiv w:val="1"/>
      <w:marLeft w:val="0"/>
      <w:marRight w:val="0"/>
      <w:marTop w:val="0"/>
      <w:marBottom w:val="0"/>
      <w:divBdr>
        <w:top w:val="none" w:sz="0" w:space="0" w:color="auto"/>
        <w:left w:val="none" w:sz="0" w:space="0" w:color="auto"/>
        <w:bottom w:val="none" w:sz="0" w:space="0" w:color="auto"/>
        <w:right w:val="none" w:sz="0" w:space="0" w:color="auto"/>
      </w:divBdr>
    </w:div>
    <w:div w:id="143073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j.been-dahmen@hr.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b14b068-0be5-4473-9441-6e5b5935f199" xsi:nil="true"/>
    <lcf76f155ced4ddcb4097134ff3c332f xmlns="1ba16562-8742-40c6-a1ff-821b4ce34343">
      <Terms xmlns="http://schemas.microsoft.com/office/infopath/2007/PartnerControls"/>
    </lcf76f155ced4ddcb4097134ff3c332f>
    <SharedWithUsers xmlns="9b14b068-0be5-4473-9441-6e5b5935f199">
      <UserInfo>
        <DisplayName>Been-Dahmen, J.M.J. (Janet)</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A724BF443CFF4A9750776490B2BF95" ma:contentTypeVersion="17" ma:contentTypeDescription="Create a new document." ma:contentTypeScope="" ma:versionID="5539fb2ba4fda27ec0a8885ed88b8bed">
  <xsd:schema xmlns:xsd="http://www.w3.org/2001/XMLSchema" xmlns:xs="http://www.w3.org/2001/XMLSchema" xmlns:p="http://schemas.microsoft.com/office/2006/metadata/properties" xmlns:ns2="1ba16562-8742-40c6-a1ff-821b4ce34343" xmlns:ns3="9b14b068-0be5-4473-9441-6e5b5935f199" targetNamespace="http://schemas.microsoft.com/office/2006/metadata/properties" ma:root="true" ma:fieldsID="b09137153703c6649da80e1040e3c7b9" ns2:_="" ns3:_="">
    <xsd:import namespace="1ba16562-8742-40c6-a1ff-821b4ce34343"/>
    <xsd:import namespace="9b14b068-0be5-4473-9441-6e5b5935f1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16562-8742-40c6-a1ff-821b4ce34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14b068-0be5-4473-9441-6e5b5935f1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80d8b60-7099-45f6-89fd-3f0a13ef5b4a}" ma:internalName="TaxCatchAll" ma:showField="CatchAllData" ma:web="9b14b068-0be5-4473-9441-6e5b5935f1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A8040-BBCC-45B8-A954-66FEECDFB5EE}">
  <ds:schemaRefs>
    <ds:schemaRef ds:uri="http://schemas.microsoft.com/sharepoint/v3/contenttype/forms"/>
  </ds:schemaRefs>
</ds:datastoreItem>
</file>

<file path=customXml/itemProps2.xml><?xml version="1.0" encoding="utf-8"?>
<ds:datastoreItem xmlns:ds="http://schemas.openxmlformats.org/officeDocument/2006/customXml" ds:itemID="{4912825C-E097-4BCF-B095-32E7BF0726A9}">
  <ds:schemaRefs>
    <ds:schemaRef ds:uri="http://schemas.openxmlformats.org/officeDocument/2006/bibliography"/>
  </ds:schemaRefs>
</ds:datastoreItem>
</file>

<file path=customXml/itemProps3.xml><?xml version="1.0" encoding="utf-8"?>
<ds:datastoreItem xmlns:ds="http://schemas.openxmlformats.org/officeDocument/2006/customXml" ds:itemID="{A95E9DA1-F32C-4255-8B47-296906AF967B}">
  <ds:schemaRefs>
    <ds:schemaRef ds:uri="http://schemas.microsoft.com/office/2006/metadata/properties"/>
    <ds:schemaRef ds:uri="http://schemas.microsoft.com/office/infopath/2007/PartnerControls"/>
    <ds:schemaRef ds:uri="9b14b068-0be5-4473-9441-6e5b5935f199"/>
    <ds:schemaRef ds:uri="1ba16562-8742-40c6-a1ff-821b4ce34343"/>
  </ds:schemaRefs>
</ds:datastoreItem>
</file>

<file path=customXml/itemProps4.xml><?xml version="1.0" encoding="utf-8"?>
<ds:datastoreItem xmlns:ds="http://schemas.openxmlformats.org/officeDocument/2006/customXml" ds:itemID="{A4BAA1D1-EE97-417B-B6F5-7890EB5CA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16562-8742-40c6-a1ff-821b4ce34343"/>
    <ds:schemaRef ds:uri="9b14b068-0be5-4473-9441-6e5b5935f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3955</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S.M. van (Susanne)</dc:creator>
  <cp:keywords/>
  <dc:description/>
  <cp:lastModifiedBy>Oldenmenger, W.H. (Wendy)</cp:lastModifiedBy>
  <cp:revision>2</cp:revision>
  <dcterms:created xsi:type="dcterms:W3CDTF">2025-12-01T12:02:00Z</dcterms:created>
  <dcterms:modified xsi:type="dcterms:W3CDTF">2025-12-01T12:02:00Z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0x010100B5A724BF443CFF4A9750776490B2BF95</vt:lpwstr>
  </property>
  <property fmtid="{D5CDD505-2E9C-101B-9397-08002B2CF9AE}" pid="3" name="MediaServiceImageTags">
    <vt:lpwstr/>
  </property>
</Properties>
</file>